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394" w:rsidRPr="008E4394" w:rsidRDefault="008E4394" w:rsidP="008E4394">
      <w:pPr>
        <w:shd w:val="clear" w:color="auto" w:fill="FAFAFA"/>
        <w:spacing w:after="150" w:line="240" w:lineRule="auto"/>
        <w:jc w:val="center"/>
        <w:outlineLvl w:val="1"/>
        <w:rPr>
          <w:rFonts w:ascii="Arial" w:eastAsia="Times New Roman" w:hAnsi="Arial" w:cs="Arial"/>
          <w:color w:val="333333"/>
          <w:sz w:val="60"/>
          <w:szCs w:val="60"/>
          <w:lang w:eastAsia="ru-RU"/>
        </w:rPr>
      </w:pPr>
      <w:r w:rsidRPr="008E4394">
        <w:rPr>
          <w:rFonts w:ascii="Arial" w:eastAsia="Times New Roman" w:hAnsi="Arial" w:cs="Arial"/>
          <w:color w:val="333333"/>
          <w:sz w:val="60"/>
          <w:szCs w:val="60"/>
          <w:lang w:eastAsia="ru-RU"/>
        </w:rPr>
        <w:t>ОПОРНОСТЬ РУК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3"/>
        <w:gridCol w:w="4948"/>
        <w:gridCol w:w="2474"/>
      </w:tblGrid>
      <w:tr w:rsidR="008E4394" w:rsidRPr="008E4394" w:rsidTr="00DE5F5A">
        <w:tc>
          <w:tcPr>
            <w:tcW w:w="1250" w:type="pct"/>
            <w:shd w:val="clear" w:color="auto" w:fill="auto"/>
            <w:tcMar>
              <w:top w:w="0" w:type="dxa"/>
              <w:left w:w="285" w:type="dxa"/>
              <w:bottom w:w="0" w:type="dxa"/>
              <w:right w:w="0" w:type="dxa"/>
            </w:tcMar>
            <w:vAlign w:val="center"/>
          </w:tcPr>
          <w:p w:rsidR="008E4394" w:rsidRPr="008E4394" w:rsidRDefault="008E4394" w:rsidP="008E439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500" w:type="pct"/>
            <w:shd w:val="clear" w:color="auto" w:fill="auto"/>
            <w:vAlign w:val="center"/>
          </w:tcPr>
          <w:p w:rsidR="008E4394" w:rsidRPr="008E4394" w:rsidRDefault="008E4394" w:rsidP="008E4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1250" w:type="pct"/>
            <w:shd w:val="clear" w:color="auto" w:fill="auto"/>
            <w:tcMar>
              <w:top w:w="0" w:type="dxa"/>
              <w:left w:w="0" w:type="dxa"/>
              <w:bottom w:w="0" w:type="dxa"/>
              <w:right w:w="255" w:type="dxa"/>
            </w:tcMar>
            <w:vAlign w:val="center"/>
          </w:tcPr>
          <w:p w:rsidR="008E4394" w:rsidRPr="008E4394" w:rsidRDefault="008E4394" w:rsidP="008E4394">
            <w:pPr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ОПОРА НА ПРЯМЫЕ РУКИ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, лёжа на животе.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Что это? Как выясняется, не все правильно понимают, что подразумевается под опорой на прямые руки.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На фото оба ребёнка опираются на прямые руки, но посмотрите, как по-разному они это делают.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Малыш слева ладошки держит на приличном расстоянии от </w:t>
      </w:r>
      <w:proofErr w:type="spellStart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плечей</w:t>
      </w:r>
      <w:proofErr w:type="spell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, корпус приподнят гораздо меньше. Это недостаточная опора.</w:t>
      </w:r>
    </w:p>
    <w:p w:rsidR="008E4394" w:rsidRPr="008E4394" w:rsidRDefault="008E4394" w:rsidP="008E439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Малыш справа расположил ладошки почти под плечами и оторвал корпус от поверхности до пояса, чем ближе ладони располагаются к проекции </w:t>
      </w:r>
      <w:proofErr w:type="spellStart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плечей</w:t>
      </w:r>
      <w:proofErr w:type="spell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, тем лучше. Опора у этого малыша гораздо более качественная. Стремитесь к этому!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1430000" cy="7553325"/>
            <wp:effectExtent l="0" t="0" r="0" b="9525"/>
            <wp:docPr id="1" name="Рисунок 1" descr="https://fs-th02.getcourse.ru/fileservice/file/thumbnail/h/3e02b241812824ed134d2c5abb674cc7.png/s/f1200x/a/41125/sc/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02.getcourse.ru/fileservice/file/thumbnail/h/3e02b241812824ed134d2c5abb674cc7.png/s/f1200x/a/41125/sc/1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В уроке </w:t>
      </w:r>
      <w:hyperlink r:id="rId7" w:tgtFrame="_blank" w:history="1">
        <w:r w:rsidRPr="008E4394">
          <w:rPr>
            <w:rFonts w:ascii="inherit" w:eastAsia="Times New Roman" w:hAnsi="inherit" w:cs="Helvetica"/>
            <w:b/>
            <w:bCs/>
            <w:color w:val="337AB7"/>
            <w:sz w:val="21"/>
            <w:szCs w:val="21"/>
            <w:u w:val="single"/>
            <w:lang w:eastAsia="ru-RU"/>
          </w:rPr>
          <w:t>Этапы развития</w:t>
        </w:r>
      </w:hyperlink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 вы найдёте информацию о </w:t>
      </w:r>
      <w:proofErr w:type="gramStart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том</w:t>
      </w:r>
      <w:proofErr w:type="gram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когда и как малыш должен опираться на ручки. Если у вашего малыша опора недостаточная, вы можете выполнять этот блок упражнений дополнительно к Основному комплексу, ориентируясь на возраст и готовность своего малыша. </w:t>
      </w: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Внимательно читайте возрастные ограничения и описания к упражнениям. 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ЛФК ОПОРНОСТЬ 1 (от 4 месяцев)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Ребёнка берём спиной к себе, плотно прижав ноги и попу к своему животу.</w:t>
      </w:r>
    </w:p>
    <w:p w:rsidR="008E4394" w:rsidRPr="008E4394" w:rsidRDefault="008E4394" w:rsidP="008E439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Первоначально это упражнение надо делать на плотном диване, так как если ребёнок не выставит руки, то есть риск ему удариться лбом о поверхность стола, а удар о диван будет некритичным.</w:t>
      </w:r>
    </w:p>
    <w:p w:rsidR="008E4394" w:rsidRPr="008E4394" w:rsidRDefault="008E4394" w:rsidP="008E439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lastRenderedPageBreak/>
        <w:t>Другая рука поддерживает ребёнка под грудь, отпуская её, ребёнок наклоняется вперед.</w:t>
      </w:r>
    </w:p>
    <w:p w:rsidR="008E4394" w:rsidRPr="008E4394" w:rsidRDefault="008E4394" w:rsidP="008E439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Это упражнение учит инстинктивно выставлять руки впереди головы.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ХРОНОМЕТРАЖ: 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30 с.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ЧАСТОТА: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 1 раз в день в составе комплекса и/или в течение дня.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ТИПИЧНЫЕ ОШИБКИ:</w:t>
      </w:r>
    </w:p>
    <w:p w:rsidR="008E4394" w:rsidRPr="008E4394" w:rsidRDefault="008E4394" w:rsidP="008E43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делают не быстро и медленно.</w:t>
      </w:r>
    </w:p>
    <w:p w:rsidR="008E4394" w:rsidRPr="008E4394" w:rsidRDefault="00DE5F5A" w:rsidP="008E4394">
      <w:pPr>
        <w:shd w:val="clear" w:color="auto" w:fill="F0F0F0"/>
        <w:spacing w:after="15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hyperlink r:id="rId8" w:history="1">
        <w:r w:rsidR="008E4394" w:rsidRPr="008E4394">
          <w:rPr>
            <w:rFonts w:ascii="Helvetica" w:eastAsia="Times New Roman" w:hAnsi="Helvetica" w:cs="Helvetica"/>
            <w:color w:val="337AB7"/>
            <w:sz w:val="21"/>
            <w:szCs w:val="21"/>
            <w:u w:val="single"/>
            <w:lang w:eastAsia="ru-RU"/>
          </w:rPr>
          <w:t>Проблемы со скоростью</w:t>
        </w:r>
      </w:hyperlink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Ниже представлено ещё одно упражнение для ребёнка </w:t>
      </w: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от 4 месяцев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 — </w:t>
      </w: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ЛФК ОПОРНОСТЬ 2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Опираем ребёнка на руки, ладони расправляем и просим вашего помощника крепко прижать ладошки к поверхности.</w:t>
      </w:r>
    </w:p>
    <w:p w:rsidR="008E4394" w:rsidRPr="008E4394" w:rsidRDefault="008E4394" w:rsidP="008E439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Вы обхватываете ребёнка за плечи и как бы приподнимаете и опускаете его снова на ладони. Ладони при этом не отрываются, но ребёнок должен почувствовать усиление давления на ладони.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ХРОНОМЕТРАЖ: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 15 с.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ЧАСТОТА: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 1 раз в день в составе комплекса и/или в течение дня.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ЛФК ОПОРНОСТЬ 3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Одной рукой берём руки ребёнка в районе лучезапястного сустава, другой держим за корпус.</w:t>
      </w:r>
    </w:p>
    <w:p w:rsidR="008E4394" w:rsidRPr="008E4394" w:rsidRDefault="008E4394" w:rsidP="008E439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Опускаем ребёнка, создавая искусственную опору руками.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ХРОНОМЕТРАЖ: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15-30 с.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br/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ЧАСТОТА: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1 раз в день в составе комплекса и/или в течение дня.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 xml:space="preserve">ТИПИЧНЫЕ </w:t>
      </w:r>
      <w:proofErr w:type="spellStart"/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ОШИБКИ</w:t>
      </w:r>
      <w:proofErr w:type="gramStart"/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</w:t>
      </w:r>
      <w:proofErr w:type="gram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еправильный</w:t>
      </w:r>
      <w:proofErr w:type="spell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захват — брать нужно ближе к кистям, чтобы регулировать опору рук.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ЛФК ДЛЯ РУК НА ВАЛИКЕ (ОБЛЕГЧЁННЫЙ ВАРИАНТ ТАЧКИ)</w:t>
      </w: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br/>
        <w:t>(с 4,5 месяцев)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Положите малыша грудкой на валик так, чтобы руки свисали с него.</w:t>
      </w:r>
    </w:p>
    <w:p w:rsidR="008E4394" w:rsidRPr="008E4394" w:rsidRDefault="008E4394" w:rsidP="008E439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Делайте плавные прокаты вперёд, вынуждая малыша опираться на ручки.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ХРОНОМЕТРАЖ: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30 с.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ЧАСТОТА: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 3-5  раз в день в составе комплекса и/или в течение дня.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ЛФК ГАРМОШКА (с 5 месяцев)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Фиксируем ножки ребёнка между большим, указательным и средним пальцами одной руки, держим, плотно прижав к столу.</w:t>
      </w:r>
    </w:p>
    <w:p w:rsidR="008E4394" w:rsidRPr="008E4394" w:rsidRDefault="008E4394" w:rsidP="008E43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Вторая рука находится под мышками у ребенка. Она же и задаёт движение вперёд-назад. Сели на пяточки, своим плечом немного придавили сверху (особенно важно, если опора на руки слабая и при </w:t>
      </w:r>
      <w:proofErr w:type="spellStart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гипертонусе</w:t>
      </w:r>
      <w:proofErr w:type="spell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ног, когда малыш стремится спину вверх поднять) — и выпад на живот.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ХРОНОМЕТРАЖ: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 30-60 с.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proofErr w:type="spellStart"/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ЧАСТОТА</w:t>
      </w:r>
      <w:proofErr w:type="gramStart"/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д</w:t>
      </w:r>
      <w:proofErr w:type="gram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о</w:t>
      </w:r>
      <w:proofErr w:type="spell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 5 раз в день в составе комплекса и дополнительно вне его.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ТИПИЧНЫЕ ОШИБКИ:</w:t>
      </w:r>
    </w:p>
    <w:p w:rsidR="008E4394" w:rsidRPr="008E4394" w:rsidRDefault="008E4394" w:rsidP="008E439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Недостаточная фиксация ног. Из-за этого ноги </w:t>
      </w:r>
      <w:proofErr w:type="gramStart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могут</w:t>
      </w:r>
      <w:proofErr w:type="gram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как бы уезжать назад и выпрямляться.</w:t>
      </w:r>
    </w:p>
    <w:p w:rsidR="008E4394" w:rsidRPr="008E4394" w:rsidRDefault="008E4394" w:rsidP="008E439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Нет фиксации сверху плечом.</w:t>
      </w:r>
    </w:p>
    <w:p w:rsidR="008E4394" w:rsidRPr="008E4394" w:rsidRDefault="008E4394" w:rsidP="008E439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Недостаточная амплитуда движений (попа на пятки, и потом лечь на живот!).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ТИПИЧНЫЕ ОШИБКИ:</w:t>
      </w:r>
    </w:p>
    <w:p w:rsidR="008E4394" w:rsidRPr="008E4394" w:rsidRDefault="008E4394" w:rsidP="008E439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Недостаточная фиксация ног. Из-за этого ноги </w:t>
      </w:r>
      <w:proofErr w:type="gramStart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могут</w:t>
      </w:r>
      <w:proofErr w:type="gram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как бы уезжать назад и выпрямляться.</w:t>
      </w:r>
    </w:p>
    <w:p w:rsidR="008E4394" w:rsidRPr="008E4394" w:rsidRDefault="008E4394" w:rsidP="008E439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Нет фиксации сверху плечом.</w:t>
      </w:r>
    </w:p>
    <w:p w:rsidR="008E4394" w:rsidRPr="008E4394" w:rsidRDefault="008E4394" w:rsidP="008E439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Недостаточная амплитуда движений (попа на пятки, и потом лечь на живот!).</w:t>
      </w:r>
    </w:p>
    <w:p w:rsidR="008E4394" w:rsidRPr="008E4394" w:rsidRDefault="00DE5F5A" w:rsidP="008E4394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pict>
          <v:rect id="_x0000_i1025" style="width:0;height:0" o:hralign="center" o:hrstd="t" o:hr="t" fillcolor="gray" stroked="f"/>
        </w:pic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ЛФК РУКИ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Упражнение подходит детям </w:t>
      </w: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от 5 месяцев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. Тренирует опору на ручки и стимулирует раскрытие ладошек.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Кладём ребёнка на живот.</w:t>
      </w:r>
    </w:p>
    <w:p w:rsidR="008E4394" w:rsidRPr="008E4394" w:rsidRDefault="008E4394" w:rsidP="008E439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Берём ручки в районе локтей.</w:t>
      </w:r>
    </w:p>
    <w:p w:rsidR="008E4394" w:rsidRPr="008E4394" w:rsidRDefault="008E4394" w:rsidP="008E439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Совершаем попеременные удары ручками по столу с последующим проведением кисти </w:t>
      </w:r>
      <w:proofErr w:type="gramStart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в направлении к себе</w:t>
      </w:r>
      <w:proofErr w:type="gram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, добиваясь раскрытия ладошки.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Подложите полотенце грубой фактуры, что будет дополнительно стимулировать раскрытие ладошек.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br/>
      </w: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ХРОНОМЕТРАЖ: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 30 с.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ЧАСТОТА</w:t>
      </w: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: 3 раза в день.</w:t>
      </w:r>
    </w:p>
    <w:p w:rsidR="008E4394" w:rsidRPr="008E4394" w:rsidRDefault="00DE5F5A" w:rsidP="008E4394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pict>
          <v:rect id="_x0000_i1026" style="width:0;height:0" o:hralign="center" o:hrstd="t" o:hr="t" fillcolor="gray" stroked="f"/>
        </w:pic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b/>
          <w:bCs/>
          <w:color w:val="000000"/>
          <w:sz w:val="21"/>
          <w:szCs w:val="21"/>
          <w:lang w:eastAsia="ru-RU"/>
        </w:rPr>
        <w:t>СТОЙКА НА РУКАХ (от 5 месяцев)</w:t>
      </w:r>
    </w:p>
    <w:p w:rsidR="008E4394" w:rsidRPr="008E4394" w:rsidRDefault="008E4394" w:rsidP="008E439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</w:p>
    <w:p w:rsidR="008E4394" w:rsidRPr="008E4394" w:rsidRDefault="008E4394" w:rsidP="008E43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Ребенок в положении лежа на животе поперек Ваших ног</w:t>
      </w:r>
    </w:p>
    <w:p w:rsidR="008E4394" w:rsidRPr="008E4394" w:rsidRDefault="008E4394" w:rsidP="008E43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Ноги ребенка могут полностью лежать на Ваших или</w:t>
      </w:r>
      <w:proofErr w:type="gramStart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,</w:t>
      </w:r>
      <w:proofErr w:type="gramEnd"/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как показано на видео опущены на пол.</w:t>
      </w:r>
    </w:p>
    <w:p w:rsidR="008E4394" w:rsidRPr="008E4394" w:rsidRDefault="008E4394" w:rsidP="008E43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8E4394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Использовать прием во время игр и совместного общения с ребенком в течение дня.</w:t>
      </w:r>
    </w:p>
    <w:p w:rsidR="006D245B" w:rsidRDefault="00DE5F5A"/>
    <w:sectPr w:rsidR="006D2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7216"/>
    <w:multiLevelType w:val="multilevel"/>
    <w:tmpl w:val="1890B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5A1865"/>
    <w:multiLevelType w:val="multilevel"/>
    <w:tmpl w:val="01766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E013F1"/>
    <w:multiLevelType w:val="multilevel"/>
    <w:tmpl w:val="92FC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8277C2"/>
    <w:multiLevelType w:val="multilevel"/>
    <w:tmpl w:val="2C369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677160"/>
    <w:multiLevelType w:val="multilevel"/>
    <w:tmpl w:val="8C86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EC2890"/>
    <w:multiLevelType w:val="multilevel"/>
    <w:tmpl w:val="A7EEC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654C2D"/>
    <w:multiLevelType w:val="multilevel"/>
    <w:tmpl w:val="4EE05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E830EC"/>
    <w:multiLevelType w:val="multilevel"/>
    <w:tmpl w:val="00A4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841AF7"/>
    <w:multiLevelType w:val="multilevel"/>
    <w:tmpl w:val="3626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F37720"/>
    <w:multiLevelType w:val="multilevel"/>
    <w:tmpl w:val="A48C3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F50D6C"/>
    <w:multiLevelType w:val="multilevel"/>
    <w:tmpl w:val="3808F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9C5502"/>
    <w:multiLevelType w:val="multilevel"/>
    <w:tmpl w:val="EE3C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9"/>
  </w:num>
  <w:num w:numId="7">
    <w:abstractNumId w:val="1"/>
  </w:num>
  <w:num w:numId="8">
    <w:abstractNumId w:val="2"/>
  </w:num>
  <w:num w:numId="9">
    <w:abstractNumId w:val="8"/>
  </w:num>
  <w:num w:numId="10">
    <w:abstractNumId w:val="10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EF"/>
    <w:rsid w:val="0011051B"/>
    <w:rsid w:val="00470E0F"/>
    <w:rsid w:val="00817EEF"/>
    <w:rsid w:val="008E4394"/>
    <w:rsid w:val="00DE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E43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43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E439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E4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4394"/>
    <w:rPr>
      <w:b/>
      <w:bCs/>
    </w:rPr>
  </w:style>
  <w:style w:type="character" w:customStyle="1" w:styleId="redactor-inline-converted">
    <w:name w:val="redactor-inline-converted"/>
    <w:basedOn w:val="a0"/>
    <w:rsid w:val="008E4394"/>
  </w:style>
  <w:style w:type="paragraph" w:styleId="a6">
    <w:name w:val="Balloon Text"/>
    <w:basedOn w:val="a"/>
    <w:link w:val="a7"/>
    <w:uiPriority w:val="99"/>
    <w:semiHidden/>
    <w:unhideWhenUsed/>
    <w:rsid w:val="008E4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E43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43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E439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E4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4394"/>
    <w:rPr>
      <w:b/>
      <w:bCs/>
    </w:rPr>
  </w:style>
  <w:style w:type="character" w:customStyle="1" w:styleId="redactor-inline-converted">
    <w:name w:val="redactor-inline-converted"/>
    <w:basedOn w:val="a0"/>
    <w:rsid w:val="008E4394"/>
  </w:style>
  <w:style w:type="paragraph" w:styleId="a6">
    <w:name w:val="Balloon Text"/>
    <w:basedOn w:val="a"/>
    <w:link w:val="a7"/>
    <w:uiPriority w:val="99"/>
    <w:semiHidden/>
    <w:unhideWhenUsed/>
    <w:rsid w:val="008E4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3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693649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49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9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9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6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007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583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31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096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43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7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289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411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879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710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6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43456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76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0786">
                                  <w:marLeft w:val="108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08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59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535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606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882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49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5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0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503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9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06272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8020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55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3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74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3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47001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69300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4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98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7064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37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7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5155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8826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8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21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02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57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8202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68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0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1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852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00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7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43302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6419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8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72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69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17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1153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5341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7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75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926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69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3215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397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2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95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73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47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58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4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7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3031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39953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94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92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93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38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1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4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11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1912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191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3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se.massag-vsem.ru/pl/teach/control/lesson/view?id=11445589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course.massag-vsem.ru/pl/teach/control/lesson/view?id=114455820&amp;editMode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658</Words>
  <Characters>3754</Characters>
  <Application>Microsoft Office Word</Application>
  <DocSecurity>0</DocSecurity>
  <Lines>31</Lines>
  <Paragraphs>8</Paragraphs>
  <ScaleCrop>false</ScaleCrop>
  <Company/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Fa1zzzer</cp:lastModifiedBy>
  <cp:revision>5</cp:revision>
  <dcterms:created xsi:type="dcterms:W3CDTF">2020-08-20T17:19:00Z</dcterms:created>
  <dcterms:modified xsi:type="dcterms:W3CDTF">2020-08-21T19:48:00Z</dcterms:modified>
</cp:coreProperties>
</file>